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bookmarkStart w:id="4" w:name="_GoBack"/>
      <w:bookmarkEnd w:id="4"/>
    </w:p>
    <w:sectPr w:rsidR="00350A06" w:rsidSect="001A6017">
      <w:footerReference w:type="default" r:id="rId11"/>
      <w:pgSz w:w="11900" w:h="16840" w:code="9"/>
      <w:pgMar w:top="426" w:right="701" w:bottom="851" w:left="851"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27C8ED6D" w:rsidR="000F4B16" w:rsidRPr="00B2420D" w:rsidRDefault="00B2420D" w:rsidP="00B2420D">
    <w:pPr>
      <w:pStyle w:val="Footer"/>
      <w:tabs>
        <w:tab w:val="right" w:pos="10063"/>
      </w:tabs>
      <w:rPr>
        <w:lang w:val="en-GB"/>
      </w:rPr>
    </w:pPr>
    <w:r>
      <w:rPr>
        <w:rFonts w:ascii="Arial" w:hAnsi="Arial" w:cs="Arial"/>
        <w:color w:val="000000"/>
        <w:sz w:val="16"/>
        <w:szCs w:val="16"/>
      </w:rPr>
      <w:t xml:space="preserve">F-COD-20-T28   Cyber Threat Intelligence Infrastructure – design, deployment and subscription services    </w:t>
    </w:r>
    <w:r>
      <w:rPr>
        <w:rFonts w:ascii="Arial" w:hAnsi="Arial" w:cs="Arial"/>
        <w:color w:val="000000"/>
        <w:sz w:val="16"/>
        <w:szCs w:val="16"/>
      </w:rPr>
      <w:tab/>
      <w:t xml:space="preserve">page </w:t>
    </w:r>
    <w:r>
      <w:rPr>
        <w:rFonts w:ascii="Arial" w:hAnsi="Arial" w:cs="Arial"/>
        <w:color w:val="000000"/>
        <w:sz w:val="16"/>
        <w:szCs w:val="16"/>
      </w:rPr>
      <w:fldChar w:fldCharType="begin"/>
    </w:r>
    <w:r>
      <w:rPr>
        <w:rFonts w:ascii="Arial" w:hAnsi="Arial" w:cs="Arial"/>
        <w:color w:val="000000"/>
        <w:sz w:val="16"/>
        <w:szCs w:val="16"/>
      </w:rPr>
      <w:instrText xml:space="preserve"> PAGE </w:instrText>
    </w:r>
    <w:r>
      <w:rPr>
        <w:rFonts w:ascii="Arial" w:hAnsi="Arial" w:cs="Arial"/>
        <w:color w:val="000000"/>
        <w:sz w:val="16"/>
        <w:szCs w:val="16"/>
      </w:rPr>
      <w:fldChar w:fldCharType="separate"/>
    </w:r>
    <w:r>
      <w:rPr>
        <w:rFonts w:ascii="Arial" w:hAnsi="Arial" w:cs="Arial"/>
        <w:noProof/>
        <w:color w:val="000000"/>
        <w:sz w:val="16"/>
        <w:szCs w:val="16"/>
      </w:rPr>
      <w:t>1</w:t>
    </w:r>
    <w:r>
      <w:rPr>
        <w:rFonts w:ascii="Arial" w:hAnsi="Arial" w:cs="Arial"/>
        <w:color w:val="000000"/>
        <w:sz w:val="16"/>
        <w:szCs w:val="16"/>
      </w:rPr>
      <w:fldChar w:fldCharType="end"/>
    </w:r>
    <w:r>
      <w:rPr>
        <w:rFonts w:ascii="Arial" w:hAnsi="Arial" w:cs="Arial"/>
        <w:color w:val="000000"/>
        <w:sz w:val="16"/>
        <w:szCs w:val="16"/>
      </w:rPr>
      <w:t xml:space="preserve"> of </w:t>
    </w:r>
    <w:r>
      <w:rPr>
        <w:rFonts w:ascii="Arial" w:hAnsi="Arial" w:cs="Arial"/>
        <w:color w:val="000000"/>
        <w:sz w:val="16"/>
        <w:szCs w:val="16"/>
      </w:rPr>
      <w:fldChar w:fldCharType="begin"/>
    </w:r>
    <w:r>
      <w:rPr>
        <w:rFonts w:ascii="Arial" w:hAnsi="Arial" w:cs="Arial"/>
        <w:color w:val="000000"/>
        <w:sz w:val="16"/>
        <w:szCs w:val="16"/>
      </w:rPr>
      <w:instrText xml:space="preserve"> NUMPAGES  </w:instrText>
    </w:r>
    <w:r>
      <w:rPr>
        <w:rFonts w:ascii="Arial" w:hAnsi="Arial" w:cs="Arial"/>
        <w:color w:val="000000"/>
        <w:sz w:val="16"/>
        <w:szCs w:val="16"/>
      </w:rPr>
      <w:fldChar w:fldCharType="separate"/>
    </w:r>
    <w:r>
      <w:rPr>
        <w:rFonts w:ascii="Arial" w:hAnsi="Arial" w:cs="Arial"/>
        <w:noProof/>
        <w:color w:val="000000"/>
        <w:sz w:val="16"/>
        <w:szCs w:val="16"/>
      </w:rPr>
      <w:t>1</w:t>
    </w:r>
    <w:r>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420D"/>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061637777">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A53BD8D8-8257-46C0-8F68-CD95AB5C9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99</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cp:revision>
  <cp:lastPrinted>2015-11-13T10:47:00Z</cp:lastPrinted>
  <dcterms:created xsi:type="dcterms:W3CDTF">2020-04-22T13:44:00Z</dcterms:created>
  <dcterms:modified xsi:type="dcterms:W3CDTF">2020-10-02T07:03:00Z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